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FEEB" w14:textId="77777777" w:rsidR="00462F44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57B89">
        <w:rPr>
          <w:rFonts w:ascii="Arial" w:hAnsi="Arial" w:cs="Arial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7216" behindDoc="0" locked="0" layoutInCell="1" allowOverlap="1" wp14:anchorId="4D32B106" wp14:editId="2CBE2260">
            <wp:simplePos x="0" y="0"/>
            <wp:positionH relativeFrom="column">
              <wp:posOffset>117475</wp:posOffset>
            </wp:positionH>
            <wp:positionV relativeFrom="paragraph">
              <wp:posOffset>43180</wp:posOffset>
            </wp:positionV>
            <wp:extent cx="651510" cy="6858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B89">
        <w:rPr>
          <w:rFonts w:ascii="Arial" w:hAnsi="Arial" w:cs="Arial"/>
          <w:b/>
          <w:sz w:val="24"/>
          <w:szCs w:val="24"/>
        </w:rPr>
        <w:tab/>
      </w:r>
      <w:r w:rsidR="006B12DD" w:rsidRPr="00F57B89">
        <w:rPr>
          <w:rFonts w:ascii="Arial" w:hAnsi="Arial" w:cs="Arial"/>
          <w:b/>
          <w:sz w:val="28"/>
          <w:szCs w:val="28"/>
        </w:rPr>
        <w:t>OBEC JEZERNICE</w:t>
      </w:r>
      <w:r w:rsidR="00462F44" w:rsidRPr="00F57B89">
        <w:rPr>
          <w:rFonts w:ascii="Arial" w:hAnsi="Arial" w:cs="Arial"/>
          <w:b/>
          <w:sz w:val="28"/>
          <w:szCs w:val="28"/>
        </w:rPr>
        <w:tab/>
        <w:t>Obecní úřad</w:t>
      </w:r>
    </w:p>
    <w:p w14:paraId="78BE6704" w14:textId="77777777"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 xml:space="preserve">IČ: 70040915 </w:t>
      </w:r>
      <w:r w:rsidRPr="00F57B89">
        <w:rPr>
          <w:rFonts w:ascii="Arial" w:hAnsi="Arial" w:cs="Arial"/>
          <w:sz w:val="24"/>
          <w:szCs w:val="24"/>
        </w:rPr>
        <w:tab/>
        <w:t xml:space="preserve">e-mail: </w:t>
      </w:r>
      <w:hyperlink r:id="rId6" w:history="1">
        <w:r w:rsidRPr="00F57B89">
          <w:rPr>
            <w:rStyle w:val="Hypertextovodkaz"/>
            <w:rFonts w:ascii="Arial" w:hAnsi="Arial" w:cs="Arial"/>
            <w:sz w:val="24"/>
            <w:szCs w:val="24"/>
          </w:rPr>
          <w:t>podatelna@jezernice.cz</w:t>
        </w:r>
      </w:hyperlink>
    </w:p>
    <w:p w14:paraId="3B830900" w14:textId="77777777" w:rsidR="00F57B89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 xml:space="preserve">751 31 </w:t>
      </w:r>
      <w:r w:rsidR="00462F44" w:rsidRPr="00F57B89">
        <w:rPr>
          <w:rFonts w:ascii="Arial" w:hAnsi="Arial" w:cs="Arial"/>
          <w:sz w:val="24"/>
          <w:szCs w:val="24"/>
        </w:rPr>
        <w:t xml:space="preserve">Jezernice 206 </w:t>
      </w:r>
      <w:r w:rsidRPr="00F57B89">
        <w:rPr>
          <w:rFonts w:ascii="Arial" w:hAnsi="Arial" w:cs="Arial"/>
          <w:sz w:val="24"/>
          <w:szCs w:val="24"/>
        </w:rPr>
        <w:tab/>
        <w:t>tel: 581 771 750</w:t>
      </w:r>
    </w:p>
    <w:p w14:paraId="2CFD2B47" w14:textId="77777777" w:rsidR="006B12DD" w:rsidRPr="00F57B89" w:rsidRDefault="00F57B89" w:rsidP="00F57B89">
      <w:pP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</w:r>
      <w:r w:rsidR="00864BED" w:rsidRPr="00F57B89">
        <w:rPr>
          <w:rFonts w:ascii="Arial" w:hAnsi="Arial" w:cs="Arial"/>
          <w:sz w:val="24"/>
          <w:szCs w:val="24"/>
        </w:rPr>
        <w:t>BÚ: 164392178/0300 ČSOB, a. s.</w:t>
      </w:r>
      <w:r w:rsidR="00864BED" w:rsidRPr="00F57B89">
        <w:rPr>
          <w:rFonts w:ascii="Arial" w:hAnsi="Arial" w:cs="Arial"/>
          <w:sz w:val="24"/>
          <w:szCs w:val="24"/>
        </w:rPr>
        <w:tab/>
      </w:r>
    </w:p>
    <w:p w14:paraId="07721A50" w14:textId="77777777" w:rsidR="006B12DD" w:rsidRPr="00F57B89" w:rsidRDefault="00F57B89" w:rsidP="00F57B89">
      <w:pPr>
        <w:pBdr>
          <w:bottom w:val="single" w:sz="6" w:space="7" w:color="auto"/>
        </w:pBdr>
        <w:tabs>
          <w:tab w:val="left" w:pos="1560"/>
          <w:tab w:val="left" w:pos="56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57B89">
        <w:rPr>
          <w:rFonts w:ascii="Arial" w:hAnsi="Arial" w:cs="Arial"/>
          <w:sz w:val="24"/>
          <w:szCs w:val="24"/>
        </w:rPr>
        <w:tab/>
        <w:t>ID DS: i6kbive</w:t>
      </w:r>
      <w:r w:rsidR="006B12DD" w:rsidRPr="00F57B89">
        <w:rPr>
          <w:rFonts w:ascii="Arial" w:hAnsi="Arial" w:cs="Arial"/>
          <w:sz w:val="24"/>
          <w:szCs w:val="24"/>
        </w:rPr>
        <w:tab/>
      </w:r>
      <w:r w:rsidR="0001479D" w:rsidRPr="00F57B89">
        <w:rPr>
          <w:rFonts w:ascii="Arial" w:hAnsi="Arial" w:cs="Arial"/>
          <w:sz w:val="24"/>
          <w:szCs w:val="24"/>
        </w:rPr>
        <w:t xml:space="preserve">web: </w:t>
      </w:r>
      <w:hyperlink r:id="rId7" w:history="1">
        <w:r w:rsidR="0001479D" w:rsidRPr="00F57B89">
          <w:rPr>
            <w:rStyle w:val="Hypertextovodkaz"/>
            <w:rFonts w:ascii="Arial" w:hAnsi="Arial" w:cs="Arial"/>
            <w:sz w:val="24"/>
            <w:szCs w:val="24"/>
          </w:rPr>
          <w:t>www.jezernice.cz</w:t>
        </w:r>
      </w:hyperlink>
      <w:r w:rsidR="006B12DD" w:rsidRPr="00F57B89">
        <w:rPr>
          <w:rFonts w:ascii="Arial" w:hAnsi="Arial" w:cs="Arial"/>
          <w:sz w:val="24"/>
          <w:szCs w:val="24"/>
        </w:rPr>
        <w:t xml:space="preserve"> </w:t>
      </w:r>
    </w:p>
    <w:p w14:paraId="3F682888" w14:textId="77777777" w:rsidR="00C329E9" w:rsidRPr="00F57B89" w:rsidRDefault="007203FC" w:rsidP="00FE4B5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20E424" w14:textId="77777777" w:rsidR="00A87BE7" w:rsidRPr="00F57B89" w:rsidRDefault="00A87BE7" w:rsidP="00FE4B5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14:paraId="73DD1B62" w14:textId="77777777" w:rsidR="00A87BE7" w:rsidRPr="00F57B89" w:rsidRDefault="00A87BE7" w:rsidP="00FE4B50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14:paraId="0470646F" w14:textId="44C980F2" w:rsidR="00FE4B50" w:rsidRPr="00B45CDF" w:rsidRDefault="00A67D2C" w:rsidP="00B45CDF">
      <w:pPr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CENÍK</w:t>
      </w:r>
      <w:r w:rsidR="00BF164D" w:rsidRPr="00B45CD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pro podnikající osoby zapojené do obecního systému odpadového hospod</w:t>
      </w:r>
      <w:r w:rsidR="00B45CDF" w:rsidRPr="00B45CD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ářstv</w:t>
      </w:r>
      <w:r w:rsidR="00BF164D" w:rsidRPr="00B45CD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í – s platností od 1. 1. 2022</w:t>
      </w:r>
    </w:p>
    <w:p w14:paraId="06F3C303" w14:textId="5B6D42BA" w:rsidR="00BF164D" w:rsidRDefault="00BF164D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9A5BCDB" w14:textId="4F2B2875" w:rsidR="006F1B3A" w:rsidRDefault="006F1B3A" w:rsidP="003A0589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Na základě usnesení z 24. zasedání Zastupitelstva obce Jezernice dne 22. 11. 2021, byl usnesením číslo ZO 24/7/21 schválen ceník pro podnikající osoby, zapojené do obecního systému odpadového hospodářství na základě smlouvy uzavřené s Obcí Jezernice, následovně:</w:t>
      </w:r>
    </w:p>
    <w:p w14:paraId="45BC00E5" w14:textId="77777777" w:rsidR="006F1B3A" w:rsidRDefault="006F1B3A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tbl>
      <w:tblPr>
        <w:tblStyle w:val="Svtltabulkasmkou1zvraznn1"/>
        <w:tblW w:w="0" w:type="auto"/>
        <w:jc w:val="center"/>
        <w:tblLook w:val="04A0" w:firstRow="1" w:lastRow="0" w:firstColumn="1" w:lastColumn="0" w:noHBand="0" w:noVBand="1"/>
      </w:tblPr>
      <w:tblGrid>
        <w:gridCol w:w="2303"/>
        <w:gridCol w:w="2428"/>
        <w:gridCol w:w="2178"/>
      </w:tblGrid>
      <w:tr w:rsidR="00A4220C" w14:paraId="1DBF3B0A" w14:textId="77777777" w:rsidTr="00B45C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shd w:val="clear" w:color="auto" w:fill="auto"/>
          </w:tcPr>
          <w:p w14:paraId="21F20118" w14:textId="785A376E" w:rsidR="00A4220C" w:rsidRPr="00B45CDF" w:rsidRDefault="00A4220C" w:rsidP="00B45CDF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</w:pPr>
            <w:r w:rsidRPr="00B45CDF"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  <w:t>Popelová nádoba</w:t>
            </w:r>
          </w:p>
        </w:tc>
        <w:tc>
          <w:tcPr>
            <w:tcW w:w="2428" w:type="dxa"/>
            <w:shd w:val="clear" w:color="auto" w:fill="auto"/>
          </w:tcPr>
          <w:p w14:paraId="5C20C73D" w14:textId="7E82F7EA" w:rsidR="00A4220C" w:rsidRPr="00B45CDF" w:rsidRDefault="00A4220C" w:rsidP="00B45C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</w:pPr>
            <w:r w:rsidRPr="00B45CDF"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  <w:t>Cena za roční svoz popelové nádoby</w:t>
            </w:r>
          </w:p>
        </w:tc>
        <w:tc>
          <w:tcPr>
            <w:tcW w:w="2178" w:type="dxa"/>
            <w:shd w:val="clear" w:color="auto" w:fill="auto"/>
          </w:tcPr>
          <w:p w14:paraId="708860F9" w14:textId="4DEDB9EA" w:rsidR="00A4220C" w:rsidRPr="00B45CDF" w:rsidRDefault="00A4220C" w:rsidP="00B45CD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</w:pPr>
            <w:r w:rsidRPr="00B45CDF">
              <w:rPr>
                <w:rFonts w:ascii="Arial" w:hAnsi="Arial" w:cs="Arial"/>
                <w:bCs w:val="0"/>
                <w:color w:val="002060"/>
                <w:sz w:val="24"/>
                <w:szCs w:val="24"/>
                <w:shd w:val="clear" w:color="auto" w:fill="FFFFFF"/>
              </w:rPr>
              <w:t>Způsob vyúčtování</w:t>
            </w:r>
          </w:p>
        </w:tc>
      </w:tr>
      <w:tr w:rsidR="00A4220C" w14:paraId="0809D79E" w14:textId="77777777" w:rsidTr="00A42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4C48A93A" w14:textId="7E474CF5" w:rsidR="00A4220C" w:rsidRDefault="00A4220C" w:rsidP="00B45CDF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  <w:t>110 – 240 l</w:t>
            </w:r>
          </w:p>
        </w:tc>
        <w:tc>
          <w:tcPr>
            <w:tcW w:w="2428" w:type="dxa"/>
          </w:tcPr>
          <w:p w14:paraId="1A90F18F" w14:textId="20828807" w:rsidR="00A4220C" w:rsidRPr="00B45CDF" w:rsidRDefault="00A4220C" w:rsidP="00B45C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45CD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2 500 Kč</w:t>
            </w:r>
          </w:p>
        </w:tc>
        <w:tc>
          <w:tcPr>
            <w:tcW w:w="2178" w:type="dxa"/>
          </w:tcPr>
          <w:p w14:paraId="458FCC79" w14:textId="425B792D" w:rsidR="00A4220C" w:rsidRDefault="00A4220C" w:rsidP="00B45C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faktura</w:t>
            </w:r>
          </w:p>
        </w:tc>
      </w:tr>
      <w:tr w:rsidR="00A4220C" w14:paraId="6C714088" w14:textId="77777777" w:rsidTr="00A4220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14:paraId="249AFD84" w14:textId="5DE09878" w:rsidR="00A4220C" w:rsidRDefault="00A4220C" w:rsidP="00B45CDF">
            <w:pPr>
              <w:spacing w:line="276" w:lineRule="auto"/>
              <w:jc w:val="center"/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="00A67D2C"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 w:val="0"/>
                <w:color w:val="222222"/>
                <w:sz w:val="24"/>
                <w:szCs w:val="24"/>
                <w:shd w:val="clear" w:color="auto" w:fill="FFFFFF"/>
              </w:rPr>
              <w:t>100 l</w:t>
            </w:r>
          </w:p>
        </w:tc>
        <w:tc>
          <w:tcPr>
            <w:tcW w:w="2428" w:type="dxa"/>
          </w:tcPr>
          <w:p w14:paraId="68FC63FA" w14:textId="187763FE" w:rsidR="00A4220C" w:rsidRPr="00B45CDF" w:rsidRDefault="00A4220C" w:rsidP="00B45C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B45CDF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9 900 Kč</w:t>
            </w:r>
          </w:p>
        </w:tc>
        <w:tc>
          <w:tcPr>
            <w:tcW w:w="2178" w:type="dxa"/>
          </w:tcPr>
          <w:p w14:paraId="35946269" w14:textId="0C7D8302" w:rsidR="00A4220C" w:rsidRDefault="00A4220C" w:rsidP="00B45CD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faktura</w:t>
            </w:r>
          </w:p>
        </w:tc>
      </w:tr>
    </w:tbl>
    <w:p w14:paraId="16AB0D75" w14:textId="61D3C148" w:rsidR="00A4220C" w:rsidRDefault="00861848" w:rsidP="00861848">
      <w:pPr>
        <w:spacing w:after="0" w:line="240" w:lineRule="auto"/>
        <w:jc w:val="center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Ceny jsou uvedeny včetně DPH.</w:t>
      </w:r>
    </w:p>
    <w:p w14:paraId="39DEAACD" w14:textId="77777777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4699CDC7" w14:textId="2E6A77ED" w:rsidR="006F1B3A" w:rsidRDefault="00A4220C" w:rsidP="003A0589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Faktury </w:t>
      </w:r>
      <w:r w:rsidR="008618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s ročním vyúčtováním paušální platby dle platného ceníku za zapojení do obecního systému odpadového hospodářství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budou podnikajícím osobám vystaveny ze strany obce </w:t>
      </w:r>
      <w:r w:rsidR="003A05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vždy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v průběhu </w:t>
      </w:r>
      <w:r w:rsidR="003A05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příslušného 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kalendářního roku</w:t>
      </w:r>
      <w:r w:rsidR="008618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="003A0589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</w:t>
      </w:r>
      <w:r w:rsidR="008618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Faktury lze hradit bezhotovostně bankovním převodem na bankovní účet obce nebo v hotovosti na pokladně Obecního úřadu Jezernice v jeho úředních hodinách. </w:t>
      </w:r>
    </w:p>
    <w:p w14:paraId="706C3E63" w14:textId="77777777" w:rsidR="003A0589" w:rsidRPr="006F1B3A" w:rsidRDefault="003A0589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4C3611DB" w14:textId="1B6EEBD4" w:rsidR="00BF164D" w:rsidRDefault="00BF164D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959E296" w14:textId="404944F5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V Jezernici dne 23. 11. 2021</w:t>
      </w:r>
    </w:p>
    <w:p w14:paraId="55E75480" w14:textId="26A1A91D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22E1859E" w14:textId="40CFCE33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7F263F28" w14:textId="3E17BC45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2F9E68D3" w14:textId="77777777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578121B2" w14:textId="0FF68801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7FCC35C6" w14:textId="5837DB99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</w:p>
    <w:p w14:paraId="71F0615C" w14:textId="7DF6ABC4" w:rsid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  <w:t>Ing. Pavla Jochcová</w:t>
      </w:r>
    </w:p>
    <w:p w14:paraId="7B28793B" w14:textId="5CAB1F5A" w:rsidR="00861848" w:rsidRPr="00861848" w:rsidRDefault="00861848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 w:rsidR="00A67D2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starostka</w:t>
      </w:r>
    </w:p>
    <w:p w14:paraId="1A0F4B8B" w14:textId="134F4D43" w:rsidR="003A0589" w:rsidRDefault="003A0589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453CC18" w14:textId="25D0629F" w:rsidR="00B45CDF" w:rsidRDefault="00B45CDF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Příloha:</w:t>
      </w:r>
    </w:p>
    <w:p w14:paraId="4664305F" w14:textId="1FA70417" w:rsidR="00B45CDF" w:rsidRPr="00B45CDF" w:rsidRDefault="00B45CDF" w:rsidP="00887CB9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  <w:t>Výpis z usnesení z 24. zasedání ZO dne 22. 11. 2021 – bod. č. 7</w:t>
      </w:r>
    </w:p>
    <w:p w14:paraId="02DD0C56" w14:textId="752EF5DD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59B0917" w14:textId="47B86DD4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095A39E2" w14:textId="2720E05B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334BBC74" w14:textId="7B898D39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6FBB0CD" w14:textId="60BA944B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0D7E9B2" w14:textId="262D3373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F1B77E7" w14:textId="4BD3AA71" w:rsidR="00861848" w:rsidRDefault="00861848" w:rsidP="00887CB9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6C9A41A" w14:textId="4B310D46" w:rsidR="00A87BE7" w:rsidRPr="00B45CDF" w:rsidRDefault="00A87BE7" w:rsidP="00B45CD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60C5FF0C" w14:textId="024E0FA5" w:rsidR="00BF164D" w:rsidRPr="006F1B3A" w:rsidRDefault="00861848" w:rsidP="00BF164D">
      <w:pPr>
        <w:spacing w:after="0" w:line="240" w:lineRule="auto"/>
        <w:ind w:firstLine="708"/>
        <w:rPr>
          <w:rFonts w:ascii="Arial" w:hAnsi="Arial" w:cs="Arial"/>
          <w:b/>
          <w:bCs/>
          <w:caps/>
        </w:rPr>
      </w:pPr>
      <w:r>
        <w:rPr>
          <w:noProof/>
          <w:lang w:eastAsia="cs-CZ"/>
        </w:rPr>
        <w:lastRenderedPageBreak/>
        <w:drawing>
          <wp:anchor distT="0" distB="0" distL="114935" distR="114935" simplePos="0" relativeHeight="251658240" behindDoc="0" locked="0" layoutInCell="1" allowOverlap="1" wp14:anchorId="13DDD9D4" wp14:editId="16C30993">
            <wp:simplePos x="0" y="0"/>
            <wp:positionH relativeFrom="column">
              <wp:posOffset>100330</wp:posOffset>
            </wp:positionH>
            <wp:positionV relativeFrom="paragraph">
              <wp:posOffset>11430</wp:posOffset>
            </wp:positionV>
            <wp:extent cx="523875" cy="549910"/>
            <wp:effectExtent l="0" t="0" r="0" b="0"/>
            <wp:wrapSquare wrapText="bothSides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64D" w:rsidRPr="006F1B3A">
        <w:rPr>
          <w:rFonts w:ascii="Arial" w:hAnsi="Arial" w:cs="Arial"/>
          <w:b/>
          <w:bCs/>
          <w:caps/>
        </w:rPr>
        <w:t>VÝPIS z usnesení</w:t>
      </w:r>
    </w:p>
    <w:p w14:paraId="0F0E265A" w14:textId="72F94B2D" w:rsidR="00BF164D" w:rsidRPr="00BF164D" w:rsidRDefault="00BF164D" w:rsidP="00BF164D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BF164D">
        <w:rPr>
          <w:rFonts w:ascii="Arial" w:hAnsi="Arial" w:cs="Arial"/>
          <w:b/>
          <w:bCs/>
        </w:rPr>
        <w:t>z 24. zasedání Zastupitelstva obce Jezernice</w:t>
      </w:r>
    </w:p>
    <w:p w14:paraId="2CE20930" w14:textId="77777777" w:rsidR="00BF164D" w:rsidRPr="00BF164D" w:rsidRDefault="00BF164D" w:rsidP="00BF164D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BF164D">
        <w:rPr>
          <w:rFonts w:ascii="Arial" w:hAnsi="Arial" w:cs="Arial"/>
          <w:b/>
          <w:bCs/>
        </w:rPr>
        <w:t>konaného dne 22. listopadu 2021 v 17:00 hodin</w:t>
      </w:r>
    </w:p>
    <w:p w14:paraId="3D2E6759" w14:textId="2A58A671" w:rsidR="00BF164D" w:rsidRDefault="00BF164D" w:rsidP="00861848">
      <w:pPr>
        <w:pBdr>
          <w:bottom w:val="single" w:sz="12" w:space="1" w:color="auto"/>
        </w:pBdr>
        <w:spacing w:after="0" w:line="240" w:lineRule="auto"/>
        <w:ind w:firstLine="708"/>
        <w:rPr>
          <w:rFonts w:ascii="Arial" w:hAnsi="Arial" w:cs="Arial"/>
        </w:rPr>
      </w:pPr>
      <w:r w:rsidRPr="00BF164D">
        <w:rPr>
          <w:rFonts w:ascii="Arial" w:hAnsi="Arial" w:cs="Arial"/>
          <w:b/>
          <w:bCs/>
        </w:rPr>
        <w:t>na Obecním úřadě v</w:t>
      </w:r>
      <w:r w:rsidR="00861848">
        <w:rPr>
          <w:rFonts w:ascii="Arial" w:hAnsi="Arial" w:cs="Arial"/>
          <w:b/>
          <w:bCs/>
        </w:rPr>
        <w:t> </w:t>
      </w:r>
      <w:r w:rsidRPr="00BF164D">
        <w:rPr>
          <w:rFonts w:ascii="Arial" w:hAnsi="Arial" w:cs="Arial"/>
          <w:b/>
          <w:bCs/>
        </w:rPr>
        <w:t>Jezernici</w:t>
      </w:r>
    </w:p>
    <w:p w14:paraId="76893B6A" w14:textId="77777777" w:rsidR="00BF164D" w:rsidRPr="0028749B" w:rsidRDefault="00BF164D" w:rsidP="00BF164D">
      <w:pPr>
        <w:spacing w:after="120"/>
        <w:jc w:val="both"/>
        <w:rPr>
          <w:rFonts w:ascii="Arial" w:hAnsi="Arial" w:cs="Arial"/>
          <w:bCs/>
        </w:rPr>
      </w:pPr>
    </w:p>
    <w:p w14:paraId="09B94606" w14:textId="12A9B346" w:rsidR="00BF164D" w:rsidRPr="00661D25" w:rsidRDefault="00BF164D" w:rsidP="00BF164D">
      <w:pPr>
        <w:tabs>
          <w:tab w:val="left" w:pos="0"/>
        </w:tabs>
        <w:spacing w:after="120"/>
        <w:ind w:left="2832" w:hanging="2832"/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bCs/>
          <w:iCs/>
          <w:u w:val="single"/>
        </w:rPr>
        <w:t>U</w:t>
      </w:r>
      <w:r w:rsidRPr="00661D25">
        <w:rPr>
          <w:rFonts w:ascii="Arial" w:hAnsi="Arial" w:cs="Arial"/>
          <w:b/>
          <w:szCs w:val="26"/>
          <w:u w:val="single"/>
        </w:rPr>
        <w:t xml:space="preserve">snesení ZO </w:t>
      </w:r>
      <w:r>
        <w:rPr>
          <w:rFonts w:ascii="Arial" w:hAnsi="Arial" w:cs="Arial"/>
          <w:b/>
          <w:szCs w:val="26"/>
          <w:u w:val="single"/>
        </w:rPr>
        <w:t>24</w:t>
      </w:r>
      <w:r w:rsidRPr="00661D25">
        <w:rPr>
          <w:rFonts w:ascii="Arial" w:hAnsi="Arial" w:cs="Arial"/>
          <w:b/>
          <w:szCs w:val="26"/>
          <w:u w:val="single"/>
        </w:rPr>
        <w:t>/</w:t>
      </w:r>
      <w:r>
        <w:rPr>
          <w:rFonts w:ascii="Arial" w:hAnsi="Arial" w:cs="Arial"/>
          <w:b/>
          <w:szCs w:val="26"/>
          <w:u w:val="single"/>
        </w:rPr>
        <w:t>7</w:t>
      </w:r>
      <w:r w:rsidRPr="00661D25">
        <w:rPr>
          <w:rFonts w:ascii="Arial" w:hAnsi="Arial" w:cs="Arial"/>
          <w:b/>
          <w:szCs w:val="26"/>
          <w:u w:val="single"/>
        </w:rPr>
        <w:t>/21</w:t>
      </w:r>
      <w:r>
        <w:rPr>
          <w:rFonts w:ascii="Arial" w:hAnsi="Arial" w:cs="Arial"/>
          <w:b/>
          <w:szCs w:val="26"/>
          <w:u w:val="single"/>
        </w:rPr>
        <w:tab/>
      </w:r>
      <w:r>
        <w:rPr>
          <w:rFonts w:ascii="Arial" w:eastAsia="Arial" w:hAnsi="Arial" w:cs="Arial"/>
          <w:b/>
          <w:u w:val="single"/>
        </w:rPr>
        <w:t>Obecně závazná vyhláška obce Jezernice č. 1/2021 o</w:t>
      </w:r>
      <w:r w:rsidR="00B45CDF">
        <w:rPr>
          <w:rFonts w:ascii="Arial" w:eastAsia="Arial" w:hAnsi="Arial" w:cs="Arial"/>
          <w:b/>
          <w:u w:val="single"/>
        </w:rPr>
        <w:t> </w:t>
      </w:r>
      <w:r>
        <w:rPr>
          <w:rFonts w:ascii="Arial" w:eastAsia="Arial" w:hAnsi="Arial" w:cs="Arial"/>
          <w:b/>
          <w:u w:val="single"/>
        </w:rPr>
        <w:t>stanovení obecního systému odpadového hospodářství</w:t>
      </w:r>
    </w:p>
    <w:p w14:paraId="23C0190A" w14:textId="77777777" w:rsidR="00BF164D" w:rsidRPr="0028749B" w:rsidRDefault="00BF164D" w:rsidP="00BF164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28749B">
        <w:rPr>
          <w:rFonts w:ascii="Arial" w:hAnsi="Arial" w:cs="Arial"/>
        </w:rPr>
        <w:t xml:space="preserve">Zastupitelstvo obce Jezernice po projednání   </w:t>
      </w:r>
      <w:r w:rsidRPr="0028749B">
        <w:rPr>
          <w:rFonts w:ascii="Arial" w:hAnsi="Arial" w:cs="Arial"/>
          <w:b/>
        </w:rPr>
        <w:t>s c h v a l u j e</w:t>
      </w:r>
      <w:r w:rsidRPr="0028749B">
        <w:rPr>
          <w:rFonts w:ascii="Arial" w:hAnsi="Arial" w:cs="Arial"/>
        </w:rPr>
        <w:t xml:space="preserve">   Obecně závaznou vyhlášku obce Jezernice č. 1/2021 o stanovení obecního systému odpadového hospodářství.</w:t>
      </w:r>
    </w:p>
    <w:p w14:paraId="1B8D6BB4" w14:textId="2F416FC9" w:rsidR="00BF164D" w:rsidRPr="0028749B" w:rsidRDefault="00BF164D" w:rsidP="00BF164D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120"/>
        <w:ind w:left="0"/>
        <w:contextualSpacing w:val="0"/>
        <w:jc w:val="both"/>
        <w:rPr>
          <w:rFonts w:ascii="Arial" w:eastAsia="Arial" w:hAnsi="Arial" w:cs="Arial"/>
          <w:bCs/>
        </w:rPr>
      </w:pPr>
      <w:r w:rsidRPr="0028749B">
        <w:rPr>
          <w:rFonts w:ascii="Arial" w:hAnsi="Arial" w:cs="Arial"/>
        </w:rPr>
        <w:t xml:space="preserve">Zastupitelstvo obce Jezernice po projednání   </w:t>
      </w:r>
      <w:r w:rsidRPr="0028749B">
        <w:rPr>
          <w:rFonts w:ascii="Arial" w:hAnsi="Arial" w:cs="Arial"/>
          <w:b/>
        </w:rPr>
        <w:t>s c h v a l u j e</w:t>
      </w:r>
      <w:r w:rsidRPr="0028749B">
        <w:rPr>
          <w:rFonts w:ascii="Arial" w:hAnsi="Arial" w:cs="Arial"/>
        </w:rPr>
        <w:t xml:space="preserve">   ceny pro podnikající osoby zapojené do obecního systému odpadového hospodářství ve výši 2 500 Kč za 1 ks popelové nádoby o objemu 110–240 l a ve výši 9 900 </w:t>
      </w:r>
      <w:r>
        <w:rPr>
          <w:rFonts w:ascii="Arial" w:hAnsi="Arial" w:cs="Arial"/>
        </w:rPr>
        <w:t xml:space="preserve">Kč </w:t>
      </w:r>
      <w:r w:rsidRPr="0028749B">
        <w:rPr>
          <w:rFonts w:ascii="Arial" w:hAnsi="Arial" w:cs="Arial"/>
        </w:rPr>
        <w:t>za 1 ks popelové nádoby o objemu 1 100 l. Ceny jsou uvedeny vč. DPH</w:t>
      </w:r>
      <w:r w:rsidR="007203FC">
        <w:rPr>
          <w:rFonts w:ascii="Arial" w:hAnsi="Arial" w:cs="Arial"/>
        </w:rPr>
        <w:t xml:space="preserve"> </w:t>
      </w:r>
      <w:r w:rsidRPr="0028749B">
        <w:rPr>
          <w:rFonts w:ascii="Arial" w:hAnsi="Arial" w:cs="Arial"/>
        </w:rPr>
        <w:t>a budou uveřejněny v ceníku platném od 1. 1. 2022 na webových stránkách obce.</w:t>
      </w:r>
    </w:p>
    <w:p w14:paraId="24D652C9" w14:textId="2BE78DEC" w:rsidR="00826C8B" w:rsidRDefault="00826C8B" w:rsidP="003A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3C514A" w14:textId="3E076F11" w:rsidR="00A67D2C" w:rsidRDefault="00A67D2C" w:rsidP="003A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3CC60E" w14:textId="3C86C99F" w:rsidR="00A67D2C" w:rsidRDefault="00A67D2C" w:rsidP="003A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F1BDFE" w14:textId="6A127BF5" w:rsidR="00A67D2C" w:rsidRDefault="00A67D2C" w:rsidP="003A05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ABA76F" w14:textId="77777777" w:rsidR="00A67D2C" w:rsidRDefault="00A67D2C" w:rsidP="00A67D2C">
      <w:pPr>
        <w:spacing w:after="0" w:line="240" w:lineRule="auto"/>
        <w:ind w:left="3540" w:firstLine="708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Ing. Pavla Jochcová</w:t>
      </w:r>
    </w:p>
    <w:p w14:paraId="0D42F484" w14:textId="77777777" w:rsidR="00A67D2C" w:rsidRPr="00861848" w:rsidRDefault="00A67D2C" w:rsidP="00A67D2C">
      <w:pPr>
        <w:spacing w:after="0" w:line="240" w:lineRule="auto"/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ab/>
        <w:t>starostka</w:t>
      </w:r>
    </w:p>
    <w:p w14:paraId="622A592B" w14:textId="77777777" w:rsidR="00A67D2C" w:rsidRPr="003A0589" w:rsidRDefault="00A67D2C" w:rsidP="003A05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D2C" w:rsidRPr="003A0589" w:rsidSect="00B24A5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95867"/>
    <w:multiLevelType w:val="hybridMultilevel"/>
    <w:tmpl w:val="4EF4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A29AD"/>
    <w:multiLevelType w:val="hybridMultilevel"/>
    <w:tmpl w:val="C02AC5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70F7C"/>
    <w:multiLevelType w:val="hybridMultilevel"/>
    <w:tmpl w:val="A27AC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C7A71"/>
    <w:multiLevelType w:val="hybridMultilevel"/>
    <w:tmpl w:val="6FA6B7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2DD"/>
    <w:rsid w:val="0001479D"/>
    <w:rsid w:val="0005452E"/>
    <w:rsid w:val="000719A7"/>
    <w:rsid w:val="000C13A1"/>
    <w:rsid w:val="000D620C"/>
    <w:rsid w:val="0011691C"/>
    <w:rsid w:val="00190F28"/>
    <w:rsid w:val="001E4874"/>
    <w:rsid w:val="0021798D"/>
    <w:rsid w:val="002B0C3E"/>
    <w:rsid w:val="002B0FA5"/>
    <w:rsid w:val="002C31D2"/>
    <w:rsid w:val="00367A8D"/>
    <w:rsid w:val="003A0589"/>
    <w:rsid w:val="003E77E0"/>
    <w:rsid w:val="00410044"/>
    <w:rsid w:val="0045661D"/>
    <w:rsid w:val="00462F44"/>
    <w:rsid w:val="00511E19"/>
    <w:rsid w:val="00514E51"/>
    <w:rsid w:val="00556B77"/>
    <w:rsid w:val="00567EC8"/>
    <w:rsid w:val="0059227A"/>
    <w:rsid w:val="005B14FD"/>
    <w:rsid w:val="005C292C"/>
    <w:rsid w:val="00620426"/>
    <w:rsid w:val="0065381D"/>
    <w:rsid w:val="0066539E"/>
    <w:rsid w:val="00687340"/>
    <w:rsid w:val="006B0BCE"/>
    <w:rsid w:val="006B12DD"/>
    <w:rsid w:val="006C788E"/>
    <w:rsid w:val="006F1B3A"/>
    <w:rsid w:val="007203FC"/>
    <w:rsid w:val="0075783E"/>
    <w:rsid w:val="00774829"/>
    <w:rsid w:val="007A58B1"/>
    <w:rsid w:val="008146D3"/>
    <w:rsid w:val="00814CD2"/>
    <w:rsid w:val="00826C8B"/>
    <w:rsid w:val="008407D3"/>
    <w:rsid w:val="00847C49"/>
    <w:rsid w:val="00861848"/>
    <w:rsid w:val="0086195A"/>
    <w:rsid w:val="00864BED"/>
    <w:rsid w:val="00870FC0"/>
    <w:rsid w:val="00872AAC"/>
    <w:rsid w:val="00887CB9"/>
    <w:rsid w:val="008C69ED"/>
    <w:rsid w:val="009B2723"/>
    <w:rsid w:val="009C4B1A"/>
    <w:rsid w:val="00A01F36"/>
    <w:rsid w:val="00A4220C"/>
    <w:rsid w:val="00A67D2C"/>
    <w:rsid w:val="00A71BA1"/>
    <w:rsid w:val="00A85912"/>
    <w:rsid w:val="00A87BE7"/>
    <w:rsid w:val="00AB6BAE"/>
    <w:rsid w:val="00B24A5F"/>
    <w:rsid w:val="00B27B02"/>
    <w:rsid w:val="00B45CDF"/>
    <w:rsid w:val="00B83678"/>
    <w:rsid w:val="00BB090A"/>
    <w:rsid w:val="00BE598F"/>
    <w:rsid w:val="00BF164D"/>
    <w:rsid w:val="00C302CD"/>
    <w:rsid w:val="00C32F85"/>
    <w:rsid w:val="00C76D95"/>
    <w:rsid w:val="00C77412"/>
    <w:rsid w:val="00D4014F"/>
    <w:rsid w:val="00D53DBF"/>
    <w:rsid w:val="00D936E3"/>
    <w:rsid w:val="00DB3EF2"/>
    <w:rsid w:val="00DB451D"/>
    <w:rsid w:val="00E0321B"/>
    <w:rsid w:val="00E26FBF"/>
    <w:rsid w:val="00E27FBD"/>
    <w:rsid w:val="00E667EF"/>
    <w:rsid w:val="00EC4D0D"/>
    <w:rsid w:val="00F046D6"/>
    <w:rsid w:val="00F13B25"/>
    <w:rsid w:val="00F179C5"/>
    <w:rsid w:val="00F57B89"/>
    <w:rsid w:val="00FB2817"/>
    <w:rsid w:val="00FE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859A3"/>
  <w15:docId w15:val="{EA953103-BB91-4660-A239-7E72F70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2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B12DD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F13B25"/>
    <w:pPr>
      <w:ind w:left="720"/>
      <w:contextualSpacing/>
    </w:pPr>
  </w:style>
  <w:style w:type="paragraph" w:styleId="Zkladntext2">
    <w:name w:val="Body Text 2"/>
    <w:basedOn w:val="Normln"/>
    <w:link w:val="Zkladntext2Char"/>
    <w:rsid w:val="00BF16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F16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BF164D"/>
  </w:style>
  <w:style w:type="table" w:styleId="Mkatabulky">
    <w:name w:val="Table Grid"/>
    <w:basedOn w:val="Normlntabulka"/>
    <w:uiPriority w:val="59"/>
    <w:unhideWhenUsed/>
    <w:rsid w:val="006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A422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jezer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jezern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50</cp:revision>
  <cp:lastPrinted>2021-11-24T10:38:00Z</cp:lastPrinted>
  <dcterms:created xsi:type="dcterms:W3CDTF">2016-01-04T13:54:00Z</dcterms:created>
  <dcterms:modified xsi:type="dcterms:W3CDTF">2022-01-19T11:35:00Z</dcterms:modified>
</cp:coreProperties>
</file>