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0D" w:rsidRPr="00CA72AC" w:rsidRDefault="0062780D" w:rsidP="0062780D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8"/>
          <w:szCs w:val="28"/>
        </w:rPr>
      </w:pPr>
      <w:r w:rsidRPr="00CA72AC">
        <w:rPr>
          <w:rFonts w:ascii="Arial" w:hAnsi="Arial" w:cs="Arial"/>
          <w:b/>
          <w:sz w:val="28"/>
          <w:szCs w:val="28"/>
        </w:rPr>
        <w:t>Pracovní skupina Senioři a osoby se zdravotním postižením</w:t>
      </w:r>
    </w:p>
    <w:p w:rsidR="0062780D" w:rsidRPr="00CA72AC" w:rsidRDefault="0062780D" w:rsidP="0062780D">
      <w:pPr>
        <w:pStyle w:val="Nadpis2"/>
        <w:spacing w:before="0" w:line="240" w:lineRule="auto"/>
        <w:rPr>
          <w:rFonts w:cs="Arial"/>
          <w:szCs w:val="22"/>
        </w:rPr>
      </w:pPr>
      <w:bookmarkStart w:id="0" w:name="_Toc472925277"/>
      <w:bookmarkStart w:id="1" w:name="_Toc22538821"/>
      <w:bookmarkStart w:id="2" w:name="_Toc22539898"/>
      <w:bookmarkStart w:id="3" w:name="_Toc22542686"/>
      <w:bookmarkStart w:id="4" w:name="_Toc22542983"/>
      <w:bookmarkStart w:id="5" w:name="_Toc22544248"/>
      <w:bookmarkStart w:id="6" w:name="_Toc22547337"/>
      <w:bookmarkStart w:id="7" w:name="_Toc23780658"/>
      <w:r w:rsidRPr="00CA72AC">
        <w:rPr>
          <w:rFonts w:cs="Arial"/>
          <w:szCs w:val="22"/>
        </w:rPr>
        <w:t xml:space="preserve">Přehled cílů a opatření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2780D" w:rsidRPr="00CA72AC" w:rsidRDefault="0062780D" w:rsidP="0062780D">
      <w:pPr>
        <w:pStyle w:val="Nadpis2"/>
        <w:spacing w:before="0" w:line="240" w:lineRule="auto"/>
        <w:jc w:val="both"/>
        <w:rPr>
          <w:rFonts w:cs="Arial"/>
          <w:szCs w:val="22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1913"/>
        <w:gridCol w:w="7299"/>
      </w:tblGrid>
      <w:tr w:rsidR="0062780D" w:rsidRPr="00CA72AC" w:rsidTr="00204D69">
        <w:tc>
          <w:tcPr>
            <w:tcW w:w="1913" w:type="dxa"/>
            <w:shd w:val="clear" w:color="auto" w:fill="BFBFBF" w:themeFill="background1" w:themeFillShade="BF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  <w:b/>
              </w:rPr>
              <w:t>Cíl č. 1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  <w:b/>
                <w:bCs/>
              </w:rPr>
              <w:t>Zajištění ambulantních a terénních forem sociálních služeb pro osoby se sníženou soběstačností z důvodu věku, chronického onemocnění nebo zdravotního postižení, jejichž situace vyžaduje pomoc jiné fyzické osoby</w:t>
            </w:r>
          </w:p>
        </w:tc>
      </w:tr>
      <w:tr w:rsidR="0062780D" w:rsidRPr="00CA72AC" w:rsidTr="00204D69">
        <w:tc>
          <w:tcPr>
            <w:tcW w:w="1913" w:type="dxa"/>
          </w:tcPr>
          <w:p w:rsidR="0062780D" w:rsidRPr="00CA72AC" w:rsidRDefault="0062780D" w:rsidP="00204D69">
            <w:pPr>
              <w:contextualSpacing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</w:rPr>
              <w:t xml:space="preserve">Opatření 1.1 </w:t>
            </w:r>
          </w:p>
        </w:tc>
        <w:tc>
          <w:tcPr>
            <w:tcW w:w="7299" w:type="dxa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</w:rPr>
              <w:t>Zachování a rozvoj pečovatelské služby na území ORP Lipník nad Bečvou</w:t>
            </w:r>
          </w:p>
        </w:tc>
      </w:tr>
      <w:tr w:rsidR="0062780D" w:rsidRPr="00CA72AC" w:rsidTr="00204D69">
        <w:tc>
          <w:tcPr>
            <w:tcW w:w="1913" w:type="dxa"/>
          </w:tcPr>
          <w:p w:rsidR="0062780D" w:rsidRPr="00CA72AC" w:rsidRDefault="0062780D" w:rsidP="00204D6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CA72AC">
              <w:rPr>
                <w:rFonts w:ascii="Arial" w:eastAsia="Calibri" w:hAnsi="Arial" w:cs="Arial"/>
              </w:rPr>
              <w:t>Opatření 1.2</w:t>
            </w:r>
          </w:p>
        </w:tc>
        <w:tc>
          <w:tcPr>
            <w:tcW w:w="7299" w:type="dxa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A72AC">
              <w:rPr>
                <w:rFonts w:ascii="Arial" w:eastAsia="Calibri" w:hAnsi="Arial" w:cs="Arial"/>
              </w:rPr>
              <w:t>Zachování a rozvoj osobní asistence na území ORP Lipník nad Bečvou</w:t>
            </w:r>
          </w:p>
        </w:tc>
      </w:tr>
      <w:tr w:rsidR="0062780D" w:rsidRPr="00CA72AC" w:rsidTr="00204D69">
        <w:tc>
          <w:tcPr>
            <w:tcW w:w="1913" w:type="dxa"/>
            <w:shd w:val="clear" w:color="auto" w:fill="BFBFBF" w:themeFill="background1" w:themeFillShade="BF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  <w:b/>
              </w:rPr>
              <w:t>Cíl č. 2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  <w:b/>
              </w:rPr>
              <w:t>Zajištění ambulantní služby pro osoby se sníženou soběstačností z důvodu věku nebo chronického duševního onemocnění a jejichž situace vyžaduje pravidelnou pomoc jiné fyzické osoby</w:t>
            </w:r>
          </w:p>
        </w:tc>
      </w:tr>
      <w:tr w:rsidR="0062780D" w:rsidRPr="00CA72AC" w:rsidTr="00204D69">
        <w:tc>
          <w:tcPr>
            <w:tcW w:w="1913" w:type="dxa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CA72AC">
              <w:rPr>
                <w:rFonts w:ascii="Arial" w:eastAsia="Calibri" w:hAnsi="Arial" w:cs="Arial"/>
                <w:bCs/>
              </w:rPr>
              <w:t>Opatření 2</w:t>
            </w:r>
          </w:p>
        </w:tc>
        <w:tc>
          <w:tcPr>
            <w:tcW w:w="7299" w:type="dxa"/>
          </w:tcPr>
          <w:p w:rsidR="0062780D" w:rsidRPr="00CA72AC" w:rsidRDefault="0062780D" w:rsidP="00204D69">
            <w:pPr>
              <w:contextualSpacing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hAnsi="Arial" w:cs="Arial"/>
              </w:rPr>
              <w:t>Zvyšování kvality poskytování sociální služby denní stacionář pro osoby, které mají sníženou samostatnost, zejména z důvodu věku a chronického duševního onemocnění na území ORP Lipník nad Bečvou.</w:t>
            </w:r>
          </w:p>
        </w:tc>
      </w:tr>
    </w:tbl>
    <w:p w:rsidR="0062780D" w:rsidRPr="00CA72AC" w:rsidRDefault="0062780D" w:rsidP="0062780D">
      <w:pPr>
        <w:pStyle w:val="Nadpis2"/>
        <w:spacing w:before="0" w:line="240" w:lineRule="auto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2780D" w:rsidRPr="00CA72AC" w:rsidTr="008531A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Cíl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  <w:b/>
                <w:bCs/>
              </w:rPr>
              <w:t>Zajištění ambulantních a terénních forem sociálních služeb pro osoby se sníženou soběstačností z důvodu věku, chronického onemocnění nebo zdravotního postižení, jejichž situace vyžaduje pomoc jiné fyzické osoby.</w:t>
            </w:r>
          </w:p>
        </w:tc>
      </w:tr>
      <w:tr w:rsidR="0062780D" w:rsidRPr="00CA72AC" w:rsidTr="008531A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Opatření č. 1.1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 xml:space="preserve">Zachování a rozvoj pečovatelské služby na území ORP Lipník nad Bečvou  </w:t>
            </w:r>
          </w:p>
        </w:tc>
      </w:tr>
      <w:tr w:rsidR="0062780D" w:rsidRPr="00CA72AC" w:rsidTr="008531A8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Opatření je zaměřeno na podporu zachování a příp. rozšíření terénní pečovatelské služby na území ORP Lipník nad Bečvou.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 xml:space="preserve">Pečovatelská služba poskytuje sociální službu potřebným lidem v jejich životních podmínkách, tzn. podporovat jejich soběstačnost v péči o svoji osobu a zájmy a pomoci jim zajistit chod domácnosti, pokud to jejich zdravotní stav nebo konkrétní životní situace vyžaduje a dovolí. 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Cílem pečovatelské služby je umožnit  uživatelům žít co nejdéle v přirozeném domácím prostředí dle svého přání a zachovat či zvyšovat kvalitu jejich života.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62780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 xml:space="preserve">Propagace služby </w:t>
            </w:r>
          </w:p>
          <w:p w:rsidR="0062780D" w:rsidRPr="00CA72AC" w:rsidRDefault="0062780D" w:rsidP="0062780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vícezdrojového financování služby</w:t>
            </w:r>
          </w:p>
          <w:p w:rsidR="0062780D" w:rsidRPr="00CA72AC" w:rsidRDefault="0062780D" w:rsidP="0062780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zachování stávajícího rozsahu služby</w:t>
            </w:r>
          </w:p>
          <w:p w:rsidR="0062780D" w:rsidRPr="00CA72AC" w:rsidRDefault="0062780D" w:rsidP="0062780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rozšíření služby (v případě zájmu z veřejnosti – žádosti o službu)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>personálního zabezpečení služby (dostatek pracovníků v sociálních službách, vzdělávání pracovníků, odpovídající finanční ohodnocení)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>Materiální vybavení služby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Registrovaní poskytovatelé sociálních služeb na území ORP Lipník nad Bečvou – Charitní pečovatelská služba středisko Lipník, Sociální služby Lipník nad Bečvou, p.o..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2023-2025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lastRenderedPageBreak/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Finanční náklady nelze přesně specifikovat z důvodu více možností řešení této problematiky.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MPSV formou dotace P1 prostřednictvím KUOK, dotace v rámci P2 KUOK z vlastního rozpočtu, grant Města Lipník nad Bečvou, platby od uživatelů, příspěvek od zřizovatele.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Sociální služba je zajištěna po celém území ORP Lipník nad Bečvou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Služba pružně reaguje na měnící se požadavky uživatelů (individuální plány klientů)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Počet hodin přímé péče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Vzestupný počet hodin poskytované péče (v případě navyšování kapacity služby)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Spokojenost uživatelů (dotazníky spokojenosti, vyhodnocení individuálních plánů)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Kvalita poskytované služby</w:t>
            </w:r>
          </w:p>
        </w:tc>
      </w:tr>
    </w:tbl>
    <w:p w:rsidR="0062780D" w:rsidRPr="00CA72AC" w:rsidRDefault="0062780D" w:rsidP="0062780D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Cíl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  <w:bCs/>
              </w:rPr>
            </w:pPr>
            <w:r w:rsidRPr="00CA72AC">
              <w:rPr>
                <w:rFonts w:ascii="Arial" w:hAnsi="Arial" w:cs="Arial"/>
                <w:b/>
                <w:bCs/>
              </w:rPr>
              <w:t>Zajištění ambulantních a terénních forem sociálních služeb pro osoby se sníženou soběstačností z důvodu věku, chronického onemocnění nebo zdravotního postižení, jejichž situace vyžaduje pomoc jiné fyzické osoby.</w:t>
            </w:r>
          </w:p>
        </w:tc>
      </w:tr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Opatření č. 1.2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Zachování a rozvoj osobní asistence na území ORP Lipník nad Bečvou</w:t>
            </w:r>
          </w:p>
        </w:tc>
      </w:tr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Opatření je zaměřeno na podporu zachování a případně rozvoj terénní služby Osobní asistence na území města Lipník nad Bečvou v místních částech.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Osobní asistence je služba, kterou poskytujeme osobám se zdravotním postižením, s chronickým onemocněním a seniorům, kteří vzhledem ke svému zdravotnímu stavu tuto službu potřebují.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 xml:space="preserve">Cílem je zachování nabídky služby Osobní asistence na území města Lipník nad Bečvou. Služba nabízí klientům podporu v nepříznivé životní situaci s cílem zlepšit nebo minimálně zachovat jejich aktuální zdravotní stav.  Klient tak může za pomoci osobní asistentky zůstat v domácím prostředí a není nucen odejít do pobytového zařízení.  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62780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>Zachování kapacity 1-2 úvazků osobních asistentek pro potřeby uživatelů z města Lipník nad Bečvou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 xml:space="preserve">Zajištění podmínek zázemí osobních asistentek pro výkon služby 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 xml:space="preserve">Zajištění mobility osobních asistentek formou dispozice osobního automobilu případně </w:t>
            </w:r>
            <w:proofErr w:type="spellStart"/>
            <w:r w:rsidRPr="00CA72AC">
              <w:rPr>
                <w:rFonts w:ascii="Arial" w:hAnsi="Arial" w:cs="Arial"/>
                <w:sz w:val="22"/>
              </w:rPr>
              <w:t>elektrokola</w:t>
            </w:r>
            <w:proofErr w:type="spellEnd"/>
            <w:r w:rsidRPr="00CA72AC">
              <w:rPr>
                <w:rFonts w:ascii="Arial" w:hAnsi="Arial" w:cs="Arial"/>
                <w:sz w:val="22"/>
              </w:rPr>
              <w:t>.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>Zajištění potřebných podmínek pro další vzdělávání a rozvoj pracovníků OA případně supervizní činnost.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>Zajištění odpovídajícího finančního  ohodnocení pracovníků formou žádosti o grant města.</w:t>
            </w:r>
          </w:p>
          <w:p w:rsidR="0062780D" w:rsidRPr="00CA72AC" w:rsidRDefault="0062780D" w:rsidP="00204D69">
            <w:pPr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7C495D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Osobní asistence (Charita Hranice)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lastRenderedPageBreak/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Všechny aktivity průběžně v období 2023 -2025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 xml:space="preserve">Odhadované náklady v ORP Lipník nad Bečvou jsou cca 1.190tis Kč ročně. 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 xml:space="preserve">MPSV formou dotace P1 prostřednictvím KUOK, dotace v rámci P2 KUOK z vlastního rozpočtu, grant Města Lipník nad Bečvou, platby od uživatelů 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Skutečný počet dispozičních úvazků pracovníků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Vybavení pracovišť v rámci podpory provozu služby.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Zajištění zákonem daného rozsahu vzdělávání pracovníků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Adekvátní mzdové ohodnocení pracovníků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Počet klientů využívajících službu za jeden rok</w:t>
            </w:r>
          </w:p>
        </w:tc>
      </w:tr>
    </w:tbl>
    <w:p w:rsidR="0062780D" w:rsidRPr="00CA72AC" w:rsidRDefault="0062780D" w:rsidP="0062780D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Cíl č. 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  <w:b/>
              </w:rPr>
              <w:t>Podpora dostupnosti a rozvoje ambulantní služby osobám, které mají sníženou soběstačnost, z důvodu věku nebo chronického duševního onemocnění a jejichž situace vyžaduje pravidelnou pomoc jiné fyzické osoby.</w:t>
            </w:r>
          </w:p>
        </w:tc>
      </w:tr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Opatření č. 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 xml:space="preserve">Zvyšování kvality poskytování sociální služby denní stacionář pro osoby, které mají sníženou samostatnost, zejména z důvodu věku a chronického duševního onemocnění na území ORP Lipník nad Bečvou. </w:t>
            </w:r>
          </w:p>
        </w:tc>
      </w:tr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Zachování stávající sociální služby v ORP Lipník nad Bečvou.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Rozšíření počtu pracovníků v sociálních službách denního stacionáře.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Pro osoby se sníženou soběstačností, zejména z důvodu věku a chronického onemocnění žijících zejména v ORP Lipníku nad Bečvou dostupný denní pobyt. Zvýšení stávající kvality života uživatelů a umožnění jejich pobytu v domácím prostředí co nejdelší dobu, pokrytí nedostatečného počtu pracovních úvazků.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Zajištění vícezdrojového financování služby.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color w:val="auto"/>
                <w:sz w:val="22"/>
                <w:szCs w:val="22"/>
              </w:rPr>
              <w:t>Navýšení pracovníků v přímé péči o 0,5 pracovního úvazku.</w:t>
            </w:r>
            <w:r w:rsidRPr="00CA72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Podání žádosti o akceptaci jednotek v Síti sociálních služeb Olomouckého kraje.</w:t>
            </w:r>
          </w:p>
          <w:p w:rsidR="0062780D" w:rsidRPr="00CA72AC" w:rsidRDefault="0062780D" w:rsidP="00204D69">
            <w:pPr>
              <w:ind w:left="-70"/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 xml:space="preserve"> Zajištění materiálního vybavení sociální služby.</w:t>
            </w:r>
          </w:p>
          <w:p w:rsidR="0062780D" w:rsidRPr="00CA72AC" w:rsidRDefault="0062780D" w:rsidP="00204D69">
            <w:pPr>
              <w:ind w:left="-70"/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Informovanost široké veřejnosti o sociální službě.</w:t>
            </w:r>
          </w:p>
          <w:p w:rsidR="0062780D" w:rsidRPr="00CA72AC" w:rsidRDefault="0062780D" w:rsidP="00204D69">
            <w:pPr>
              <w:ind w:left="-70"/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Propagace služby pro využívání cílovou skupinou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Sociální služby Lipník nad Bečvou, příspěvková organizace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2023-2025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color w:val="auto"/>
                <w:sz w:val="22"/>
                <w:szCs w:val="22"/>
              </w:rPr>
              <w:t>Finanční náklady odhadovány na 1.900.000 Kč/kalendářní rok.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 xml:space="preserve">Vícezdrojové financování sociálních služeb. </w:t>
            </w:r>
          </w:p>
        </w:tc>
      </w:tr>
      <w:tr w:rsidR="0062780D" w:rsidRPr="00CA72AC" w:rsidTr="008531A8">
        <w:trPr>
          <w:trHeight w:val="7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Zajištění sociální služby v regionu.</w:t>
            </w:r>
          </w:p>
          <w:p w:rsidR="0062780D" w:rsidRPr="00CA72AC" w:rsidRDefault="0062780D" w:rsidP="00204D69">
            <w:pPr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Vzestupný počet hodin poskytované péče.</w:t>
            </w:r>
          </w:p>
          <w:p w:rsidR="0062780D" w:rsidRPr="00CA72AC" w:rsidRDefault="0062780D" w:rsidP="00204D69">
            <w:pPr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Kvalita poskytované služby.</w:t>
            </w:r>
          </w:p>
        </w:tc>
      </w:tr>
    </w:tbl>
    <w:p w:rsidR="00DF607B" w:rsidRPr="00CA72AC" w:rsidRDefault="00DF607B" w:rsidP="00CA72AC">
      <w:pPr>
        <w:rPr>
          <w:rFonts w:ascii="Arial" w:hAnsi="Arial" w:cs="Arial"/>
        </w:rPr>
      </w:pPr>
      <w:bookmarkStart w:id="8" w:name="_GoBack"/>
      <w:bookmarkEnd w:id="8"/>
    </w:p>
    <w:sectPr w:rsidR="00DF607B" w:rsidRPr="00CA72AC" w:rsidSect="00CA72A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3F3"/>
    <w:multiLevelType w:val="hybridMultilevel"/>
    <w:tmpl w:val="BCACB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86122"/>
    <w:multiLevelType w:val="hybridMultilevel"/>
    <w:tmpl w:val="78D0555A"/>
    <w:lvl w:ilvl="0" w:tplc="A8EE58C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5"/>
    <w:rsid w:val="0062780D"/>
    <w:rsid w:val="007C495D"/>
    <w:rsid w:val="008531A8"/>
    <w:rsid w:val="00906975"/>
    <w:rsid w:val="00B1388B"/>
    <w:rsid w:val="00CA72AC"/>
    <w:rsid w:val="00D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80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780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780D"/>
    <w:rPr>
      <w:rFonts w:ascii="Arial" w:eastAsiaTheme="majorEastAsia" w:hAnsi="Arial" w:cstheme="majorBidi"/>
      <w:b/>
      <w:bCs/>
      <w:szCs w:val="26"/>
    </w:rPr>
  </w:style>
  <w:style w:type="table" w:styleId="Mkatabulky">
    <w:name w:val="Table Grid"/>
    <w:basedOn w:val="Normlntabulka"/>
    <w:uiPriority w:val="59"/>
    <w:rsid w:val="0062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_Odstavec se seznamem,Seznam - odrážky,Tučné,Nad,List Paragraph,Odstavec cíl se seznamem,Odstavec se seznamem5,Odstavec_muj"/>
    <w:basedOn w:val="Normln"/>
    <w:link w:val="OdstavecseseznamemChar"/>
    <w:uiPriority w:val="34"/>
    <w:qFormat/>
    <w:rsid w:val="0062780D"/>
    <w:pPr>
      <w:spacing w:after="160" w:line="259" w:lineRule="auto"/>
      <w:ind w:left="720"/>
      <w:contextualSpacing/>
      <w:jc w:val="both"/>
    </w:pPr>
    <w:rPr>
      <w:rFonts w:ascii="Segoe UI" w:eastAsia="Times New Roman" w:hAnsi="Segoe UI" w:cs="Times New Roman"/>
      <w:sz w:val="20"/>
    </w:rPr>
  </w:style>
  <w:style w:type="character" w:customStyle="1" w:styleId="OdstavecseseznamemChar">
    <w:name w:val="Odstavec se seznamem Char"/>
    <w:aliases w:val="_Odstavec se seznamem Char,Seznam - odrážky Char,Tučné Char,Nad Char,List Paragraph Char,Odstavec cíl se seznamem Char,Odstavec se seznamem5 Char,Odstavec_muj Char"/>
    <w:link w:val="Odstavecseseznamem"/>
    <w:uiPriority w:val="34"/>
    <w:qFormat/>
    <w:locked/>
    <w:rsid w:val="0062780D"/>
    <w:rPr>
      <w:rFonts w:ascii="Segoe UI" w:eastAsia="Times New Roman" w:hAnsi="Segoe UI" w:cs="Times New Roman"/>
      <w:sz w:val="20"/>
    </w:rPr>
  </w:style>
  <w:style w:type="paragraph" w:customStyle="1" w:styleId="Default">
    <w:name w:val="Default"/>
    <w:rsid w:val="00627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80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780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780D"/>
    <w:rPr>
      <w:rFonts w:ascii="Arial" w:eastAsiaTheme="majorEastAsia" w:hAnsi="Arial" w:cstheme="majorBidi"/>
      <w:b/>
      <w:bCs/>
      <w:szCs w:val="26"/>
    </w:rPr>
  </w:style>
  <w:style w:type="table" w:styleId="Mkatabulky">
    <w:name w:val="Table Grid"/>
    <w:basedOn w:val="Normlntabulka"/>
    <w:uiPriority w:val="59"/>
    <w:rsid w:val="0062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_Odstavec se seznamem,Seznam - odrážky,Tučné,Nad,List Paragraph,Odstavec cíl se seznamem,Odstavec se seznamem5,Odstavec_muj"/>
    <w:basedOn w:val="Normln"/>
    <w:link w:val="OdstavecseseznamemChar"/>
    <w:uiPriority w:val="34"/>
    <w:qFormat/>
    <w:rsid w:val="0062780D"/>
    <w:pPr>
      <w:spacing w:after="160" w:line="259" w:lineRule="auto"/>
      <w:ind w:left="720"/>
      <w:contextualSpacing/>
      <w:jc w:val="both"/>
    </w:pPr>
    <w:rPr>
      <w:rFonts w:ascii="Segoe UI" w:eastAsia="Times New Roman" w:hAnsi="Segoe UI" w:cs="Times New Roman"/>
      <w:sz w:val="20"/>
    </w:rPr>
  </w:style>
  <w:style w:type="character" w:customStyle="1" w:styleId="OdstavecseseznamemChar">
    <w:name w:val="Odstavec se seznamem Char"/>
    <w:aliases w:val="_Odstavec se seznamem Char,Seznam - odrážky Char,Tučné Char,Nad Char,List Paragraph Char,Odstavec cíl se seznamem Char,Odstavec se seznamem5 Char,Odstavec_muj Char"/>
    <w:link w:val="Odstavecseseznamem"/>
    <w:uiPriority w:val="34"/>
    <w:qFormat/>
    <w:locked/>
    <w:rsid w:val="0062780D"/>
    <w:rPr>
      <w:rFonts w:ascii="Segoe UI" w:eastAsia="Times New Roman" w:hAnsi="Segoe UI" w:cs="Times New Roman"/>
      <w:sz w:val="20"/>
    </w:rPr>
  </w:style>
  <w:style w:type="paragraph" w:customStyle="1" w:styleId="Default">
    <w:name w:val="Default"/>
    <w:rsid w:val="00627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Jemelková Pavla, Bc.</dc:creator>
  <cp:lastModifiedBy>Jana Mainušová, DiS.</cp:lastModifiedBy>
  <cp:revision>5</cp:revision>
  <dcterms:created xsi:type="dcterms:W3CDTF">2022-05-02T14:25:00Z</dcterms:created>
  <dcterms:modified xsi:type="dcterms:W3CDTF">2022-05-02T14:29:00Z</dcterms:modified>
</cp:coreProperties>
</file>